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tLeast"/>
        <w:jc w:val="center"/>
        <w:rPr>
          <w:spacing w:val="40"/>
          <w:position w:val="6"/>
          <w:sz w:val="28"/>
          <w:szCs w:val="36"/>
        </w:rPr>
      </w:pPr>
      <w:r>
        <w:rPr>
          <w:rFonts w:hint="eastAsia"/>
          <w:b/>
          <w:bCs/>
          <w:spacing w:val="40"/>
          <w:position w:val="6"/>
          <w:sz w:val="40"/>
          <w:szCs w:val="48"/>
          <w:lang w:val="en-US" w:eastAsia="zh-CN"/>
        </w:rPr>
        <w:t xml:space="preserve">            </w:t>
      </w:r>
      <w:r>
        <w:rPr>
          <w:rFonts w:hint="eastAsia"/>
          <w:b/>
          <w:bCs/>
          <w:spacing w:val="40"/>
          <w:position w:val="6"/>
          <w:sz w:val="40"/>
          <w:szCs w:val="48"/>
        </w:rPr>
        <w:t>九江恒远建设工程质量检测有限公司</w:t>
      </w:r>
      <w:r>
        <w:rPr>
          <w:rFonts w:hint="eastAsia"/>
          <w:b/>
          <w:bCs/>
          <w:spacing w:val="40"/>
          <w:position w:val="6"/>
          <w:sz w:val="40"/>
          <w:szCs w:val="48"/>
          <w:lang w:val="en-US" w:eastAsia="zh-CN"/>
        </w:rPr>
        <w:t xml:space="preserve">     </w:t>
      </w:r>
      <w:r>
        <w:rPr>
          <w:rFonts w:hint="eastAsia"/>
        </w:rPr>
        <w:t>HYJCJL4.5.17-1(2-1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)</w:t>
      </w:r>
    </w:p>
    <w:p>
      <w:pPr>
        <w:tabs>
          <w:tab w:val="center" w:pos="7613"/>
          <w:tab w:val="left" w:pos="12601"/>
        </w:tabs>
        <w:spacing w:line="240" w:lineRule="atLeast"/>
        <w:jc w:val="left"/>
        <w:rPr>
          <w:b/>
          <w:bCs/>
          <w:spacing w:val="34"/>
          <w:position w:val="-6"/>
          <w:sz w:val="24"/>
        </w:rPr>
      </w:pPr>
      <w:r>
        <w:rPr>
          <w:rFonts w:hint="eastAsia"/>
          <w:b/>
          <w:bCs/>
          <w:spacing w:val="34"/>
          <w:position w:val="-6"/>
          <w:sz w:val="24"/>
        </w:rPr>
        <w:tab/>
      </w:r>
      <w:r>
        <w:rPr>
          <w:rFonts w:hint="eastAsia"/>
          <w:b/>
          <w:bCs/>
          <w:spacing w:val="34"/>
          <w:position w:val="-6"/>
          <w:sz w:val="36"/>
          <w:szCs w:val="36"/>
        </w:rPr>
        <w:t>混凝土（砂浆）试块检验委托协议书</w:t>
      </w:r>
      <w:r>
        <w:rPr>
          <w:rFonts w:hint="eastAsia"/>
          <w:b/>
          <w:bCs/>
          <w:spacing w:val="34"/>
          <w:position w:val="-6"/>
          <w:sz w:val="36"/>
          <w:szCs w:val="36"/>
          <w:lang w:eastAsia="zh-CN"/>
        </w:rPr>
        <w:t>（一）</w:t>
      </w:r>
      <w:r>
        <w:rPr>
          <w:rFonts w:hint="eastAsia"/>
          <w:b/>
          <w:bCs/>
          <w:spacing w:val="34"/>
          <w:position w:val="-6"/>
          <w:sz w:val="24"/>
        </w:rPr>
        <w:tab/>
      </w:r>
    </w:p>
    <w:p>
      <w:pPr>
        <w:tabs>
          <w:tab w:val="center" w:pos="7613"/>
          <w:tab w:val="left" w:pos="12601"/>
        </w:tabs>
        <w:spacing w:line="240" w:lineRule="atLeast"/>
        <w:jc w:val="left"/>
        <w:rPr>
          <w:rFonts w:hint="eastAsia" w:ascii="仿宋" w:hAnsi="仿宋" w:eastAsia="仿宋" w:cs="仿宋"/>
          <w:spacing w:val="34"/>
          <w:position w:val="-6"/>
          <w:sz w:val="21"/>
          <w:szCs w:val="21"/>
        </w:rPr>
      </w:pPr>
      <w:r>
        <w:rPr>
          <w:rFonts w:hint="eastAsia" w:ascii="仿宋" w:hAnsi="仿宋" w:eastAsia="仿宋" w:cs="仿宋"/>
          <w:spacing w:val="34"/>
          <w:position w:val="-6"/>
          <w:sz w:val="21"/>
          <w:szCs w:val="21"/>
        </w:rPr>
        <w:t>委托</w:t>
      </w:r>
      <w:r>
        <w:rPr>
          <w:rFonts w:hint="eastAsia" w:ascii="仿宋" w:hAnsi="仿宋" w:eastAsia="仿宋" w:cs="仿宋"/>
          <w:spacing w:val="34"/>
          <w:position w:val="-6"/>
          <w:sz w:val="21"/>
          <w:szCs w:val="21"/>
          <w:lang w:eastAsia="zh-CN"/>
        </w:rPr>
        <w:t>编</w:t>
      </w:r>
      <w:r>
        <w:rPr>
          <w:rFonts w:hint="eastAsia" w:ascii="仿宋" w:hAnsi="仿宋" w:eastAsia="仿宋" w:cs="仿宋"/>
          <w:spacing w:val="34"/>
          <w:position w:val="-6"/>
          <w:sz w:val="21"/>
          <w:szCs w:val="21"/>
        </w:rPr>
        <w:t>号：                                                              合同</w:t>
      </w:r>
      <w:r>
        <w:rPr>
          <w:rFonts w:hint="eastAsia" w:ascii="仿宋" w:hAnsi="仿宋" w:eastAsia="仿宋" w:cs="仿宋"/>
          <w:spacing w:val="34"/>
          <w:position w:val="-6"/>
          <w:sz w:val="21"/>
          <w:szCs w:val="21"/>
          <w:lang w:eastAsia="zh-CN"/>
        </w:rPr>
        <w:t>编</w:t>
      </w:r>
      <w:r>
        <w:rPr>
          <w:rFonts w:hint="eastAsia" w:ascii="仿宋" w:hAnsi="仿宋" w:eastAsia="仿宋" w:cs="仿宋"/>
          <w:spacing w:val="34"/>
          <w:position w:val="-6"/>
          <w:sz w:val="21"/>
          <w:szCs w:val="21"/>
        </w:rPr>
        <w:t>号：</w:t>
      </w:r>
    </w:p>
    <w:tbl>
      <w:tblPr>
        <w:tblStyle w:val="5"/>
        <w:tblW w:w="153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1683"/>
        <w:gridCol w:w="1437"/>
        <w:gridCol w:w="1436"/>
        <w:gridCol w:w="1202"/>
        <w:gridCol w:w="1672"/>
        <w:gridCol w:w="1676"/>
        <w:gridCol w:w="1198"/>
        <w:gridCol w:w="1436"/>
        <w:gridCol w:w="1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72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工程名称</w:t>
            </w:r>
          </w:p>
        </w:tc>
        <w:tc>
          <w:tcPr>
            <w:tcW w:w="9106" w:type="dxa"/>
            <w:gridSpan w:val="6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98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委托人</w:t>
            </w:r>
          </w:p>
        </w:tc>
        <w:tc>
          <w:tcPr>
            <w:tcW w:w="143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姓名</w:t>
            </w:r>
          </w:p>
        </w:tc>
        <w:tc>
          <w:tcPr>
            <w:tcW w:w="1840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72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委托单位</w:t>
            </w:r>
          </w:p>
        </w:tc>
        <w:tc>
          <w:tcPr>
            <w:tcW w:w="5758" w:type="dxa"/>
            <w:gridSpan w:val="4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167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工程编号</w:t>
            </w: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98" w:type="dxa"/>
            <w:vMerge w:val="continue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联系电话</w:t>
            </w:r>
          </w:p>
        </w:tc>
        <w:tc>
          <w:tcPr>
            <w:tcW w:w="1840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728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见证单位</w:t>
            </w:r>
          </w:p>
        </w:tc>
        <w:tc>
          <w:tcPr>
            <w:tcW w:w="5758" w:type="dxa"/>
            <w:gridSpan w:val="4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付款方式</w:t>
            </w: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□现金 □记帐</w:t>
            </w:r>
          </w:p>
        </w:tc>
        <w:tc>
          <w:tcPr>
            <w:tcW w:w="1198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见证人</w:t>
            </w:r>
          </w:p>
        </w:tc>
        <w:tc>
          <w:tcPr>
            <w:tcW w:w="143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姓名</w:t>
            </w:r>
          </w:p>
        </w:tc>
        <w:tc>
          <w:tcPr>
            <w:tcW w:w="1840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72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监督单位</w:t>
            </w:r>
          </w:p>
        </w:tc>
        <w:tc>
          <w:tcPr>
            <w:tcW w:w="5758" w:type="dxa"/>
            <w:gridSpan w:val="4"/>
            <w:vAlign w:val="center"/>
          </w:tcPr>
          <w:p>
            <w:pPr>
              <w:ind w:firstLine="210" w:firstLineChars="100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见证员编号</w:t>
            </w: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98" w:type="dxa"/>
            <w:vMerge w:val="continue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联系电话</w:t>
            </w:r>
          </w:p>
        </w:tc>
        <w:tc>
          <w:tcPr>
            <w:tcW w:w="1840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172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检查项目</w:t>
            </w:r>
          </w:p>
        </w:tc>
        <w:tc>
          <w:tcPr>
            <w:tcW w:w="5758" w:type="dxa"/>
            <w:gridSpan w:val="4"/>
            <w:vAlign w:val="center"/>
          </w:tcPr>
          <w:p>
            <w:pPr>
              <w:ind w:firstLine="420" w:firstLineChars="200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抗压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抗折  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抗渗 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其它</w:t>
            </w:r>
            <w:r>
              <w:rPr>
                <w:rFonts w:hint="eastAsia" w:ascii="仿宋" w:hAnsi="仿宋" w:eastAsia="仿宋" w:cs="仿宋"/>
                <w:sz w:val="21"/>
                <w:szCs w:val="21"/>
                <w:u w:val="single"/>
                <w:lang w:val="en-US" w:eastAsia="zh-CN"/>
              </w:rPr>
              <w:t xml:space="preserve">           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167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检测依据</w:t>
            </w:r>
          </w:p>
        </w:tc>
        <w:tc>
          <w:tcPr>
            <w:tcW w:w="6150" w:type="dxa"/>
            <w:gridSpan w:val="4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□GB/T 50081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混凝土物理力学性能试验方法标准</w:t>
            </w:r>
          </w:p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□GB/T 50082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普通混凝土长期性能和耐久性能试验方法标准</w:t>
            </w:r>
          </w:p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□JGJ/T 70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  建筑砂浆基本性能试验方法</w:t>
            </w:r>
          </w:p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CJJ/T 135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透水水泥混凝土路面技术规程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72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检测编号</w:t>
            </w:r>
          </w:p>
        </w:tc>
        <w:tc>
          <w:tcPr>
            <w:tcW w:w="168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强度等级</w:t>
            </w:r>
          </w:p>
        </w:tc>
        <w:tc>
          <w:tcPr>
            <w:tcW w:w="143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成型日期</w:t>
            </w:r>
          </w:p>
        </w:tc>
        <w:tc>
          <w:tcPr>
            <w:tcW w:w="143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养护方式</w:t>
            </w:r>
          </w:p>
        </w:tc>
        <w:tc>
          <w:tcPr>
            <w:tcW w:w="1202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累计温度</w:t>
            </w:r>
          </w:p>
        </w:tc>
        <w:tc>
          <w:tcPr>
            <w:tcW w:w="1672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试件尺寸</w:t>
            </w:r>
          </w:p>
        </w:tc>
        <w:tc>
          <w:tcPr>
            <w:tcW w:w="1676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代表批量</w:t>
            </w:r>
          </w:p>
        </w:tc>
        <w:tc>
          <w:tcPr>
            <w:tcW w:w="2634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使用部位</w:t>
            </w:r>
          </w:p>
        </w:tc>
        <w:tc>
          <w:tcPr>
            <w:tcW w:w="18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样品状态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728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83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7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6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02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2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6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634" w:type="dxa"/>
            <w:gridSpan w:val="2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8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符合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不符合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728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83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7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6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02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2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6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634" w:type="dxa"/>
            <w:gridSpan w:val="2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8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728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83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7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6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02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2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6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634" w:type="dxa"/>
            <w:gridSpan w:val="2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8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728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83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7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6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02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2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6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634" w:type="dxa"/>
            <w:gridSpan w:val="2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8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728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83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7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6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02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2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6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634" w:type="dxa"/>
            <w:gridSpan w:val="2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8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728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83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7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6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02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2" w:type="dxa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76" w:type="dxa"/>
            <w:vMerge w:val="restart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634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84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72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备注</w:t>
            </w:r>
          </w:p>
        </w:tc>
        <w:tc>
          <w:tcPr>
            <w:tcW w:w="13580" w:type="dxa"/>
            <w:gridSpan w:val="9"/>
            <w:tcBorders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</w:tbl>
    <w:p>
      <w:pPr>
        <w:rPr>
          <w:rFonts w:ascii="仿宋" w:hAnsi="仿宋" w:eastAsia="仿宋"/>
        </w:rPr>
      </w:pPr>
      <w:r>
        <w:rPr>
          <w:rFonts w:hint="eastAsia"/>
          <w:sz w:val="24"/>
          <w:szCs w:val="32"/>
        </w:rPr>
        <w:t xml:space="preserve"> </w:t>
      </w:r>
      <w:r>
        <w:rPr>
          <w:rFonts w:hint="eastAsia" w:ascii="仿宋" w:hAnsi="仿宋" w:eastAsia="仿宋"/>
        </w:rPr>
        <w:t xml:space="preserve">收样人：                                                                                                收样日期：      年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 xml:space="preserve">月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>日</w:t>
      </w:r>
    </w:p>
    <w:p>
      <w:pPr>
        <w:rPr>
          <w:rFonts w:ascii="仿宋" w:hAnsi="仿宋" w:eastAsia="仿宋"/>
        </w:rPr>
      </w:pP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说    明：1、委托方需确认检测项目及依据，保证所提供样品和资料的真实性并按时支付检测费用；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2、本公司保证检测的公正性，对检测数据负责，为委托方提供的样品及有关资料保密；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3、检测依据中未注明年号的标准等同于现行标准；检测结果以书面报告为准，若不作声明，检测72h后样品不予保留。</w:t>
      </w:r>
    </w:p>
    <w:p>
      <w:pPr>
        <w:rPr>
          <w:rFonts w:hint="eastAsia"/>
        </w:rPr>
      </w:pPr>
      <w:r>
        <w:rPr>
          <w:rFonts w:hint="eastAsia" w:ascii="仿宋" w:hAnsi="仿宋" w:eastAsia="仿宋"/>
        </w:rPr>
        <w:t xml:space="preserve">公司地址：九江市开发区长城路121号恒盛科技园9#楼   电话：0792-8339286 </w:t>
      </w:r>
    </w:p>
    <w:sectPr>
      <w:pgSz w:w="16838" w:h="11906" w:orient="landscape"/>
      <w:pgMar w:top="329" w:right="873" w:bottom="272" w:left="873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jU4N2UxNGRhNjIyOWI2MzgyMDRjOGZmZjE4NTUxZTAifQ=="/>
  </w:docVars>
  <w:rsids>
    <w:rsidRoot w:val="0091763D"/>
    <w:rsid w:val="00052AB1"/>
    <w:rsid w:val="003F7646"/>
    <w:rsid w:val="004068FE"/>
    <w:rsid w:val="005210D3"/>
    <w:rsid w:val="007C26F8"/>
    <w:rsid w:val="0091763D"/>
    <w:rsid w:val="00A27D37"/>
    <w:rsid w:val="00B5532F"/>
    <w:rsid w:val="00B92ABB"/>
    <w:rsid w:val="017A2D33"/>
    <w:rsid w:val="059B3D83"/>
    <w:rsid w:val="08442D97"/>
    <w:rsid w:val="0C8C24F7"/>
    <w:rsid w:val="0E664D7F"/>
    <w:rsid w:val="1E754E21"/>
    <w:rsid w:val="23157A6A"/>
    <w:rsid w:val="29AC69D5"/>
    <w:rsid w:val="2C77423B"/>
    <w:rsid w:val="33241417"/>
    <w:rsid w:val="33E372C9"/>
    <w:rsid w:val="33F151B2"/>
    <w:rsid w:val="342D31B9"/>
    <w:rsid w:val="37BC7911"/>
    <w:rsid w:val="38CD161E"/>
    <w:rsid w:val="38D751D1"/>
    <w:rsid w:val="39A86EE5"/>
    <w:rsid w:val="3A195116"/>
    <w:rsid w:val="451C49F7"/>
    <w:rsid w:val="5101601D"/>
    <w:rsid w:val="52284F46"/>
    <w:rsid w:val="58B55EFF"/>
    <w:rsid w:val="5939268C"/>
    <w:rsid w:val="59FC6DC4"/>
    <w:rsid w:val="5E3469F8"/>
    <w:rsid w:val="5E8234DC"/>
    <w:rsid w:val="65ED5AC8"/>
    <w:rsid w:val="78C56D26"/>
    <w:rsid w:val="7A70653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444</Words>
  <Characters>504</Characters>
  <Lines>6</Lines>
  <Paragraphs>1</Paragraphs>
  <TotalTime>1</TotalTime>
  <ScaleCrop>false</ScaleCrop>
  <LinksUpToDate>false</LinksUpToDate>
  <CharactersWithSpaces>778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Administrator.USER-20190107GF</dc:creator>
  <cp:lastModifiedBy>鲁西西</cp:lastModifiedBy>
  <dcterms:modified xsi:type="dcterms:W3CDTF">2023-03-21T03:49:55Z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6FF68DD6ECB64E91ABBAE38834326927</vt:lpwstr>
  </property>
</Properties>
</file>